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FBAC" w14:textId="77777777" w:rsidR="00EE3819" w:rsidRPr="00EE3819" w:rsidRDefault="00EE3819" w:rsidP="00EE381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E3819">
        <w:rPr>
          <w:rFonts w:ascii="Arial" w:hAnsi="Arial" w:cs="Arial"/>
          <w:b/>
          <w:bCs/>
          <w:sz w:val="24"/>
          <w:szCs w:val="24"/>
        </w:rPr>
        <w:t>APOYA GOBIERNO DE BJ RECONOCIMIENTO DE IDENTIDAD DE GÉNERO</w:t>
      </w:r>
    </w:p>
    <w:p w14:paraId="1CE3E4E8" w14:textId="77777777" w:rsidR="00EE3819" w:rsidRPr="00EE3819" w:rsidRDefault="00EE3819" w:rsidP="00EE381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D14F93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>•</w:t>
      </w:r>
      <w:r w:rsidRPr="00EE3819">
        <w:rPr>
          <w:rFonts w:ascii="Arial" w:hAnsi="Arial" w:cs="Arial"/>
          <w:sz w:val="24"/>
          <w:szCs w:val="24"/>
        </w:rPr>
        <w:tab/>
        <w:t>Ofrecen descuentos del 50 por ciento en el trámite por derechos de reconocimiento de identidad de género, durante todo el mes de junio del 2024</w:t>
      </w:r>
    </w:p>
    <w:p w14:paraId="11E6BC8E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5AB1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b/>
          <w:bCs/>
          <w:sz w:val="24"/>
          <w:szCs w:val="24"/>
        </w:rPr>
        <w:t>Cancún, Q. R., a 21 de junio de 2024.-</w:t>
      </w:r>
      <w:r w:rsidRPr="00EE3819">
        <w:rPr>
          <w:rFonts w:ascii="Arial" w:hAnsi="Arial" w:cs="Arial"/>
          <w:sz w:val="24"/>
          <w:szCs w:val="24"/>
        </w:rPr>
        <w:t xml:space="preserve"> Como parte de un gobierno igualitario, el Ayuntamiento de Benito Juárez, a través de las direcciones de Tesorería, Ingresos y Registro Civil, ofrece el 50 por ciento de descuento para el trámite por derechos de reconocimiento de identidad de género, durante todo el mes de junio del 2024. </w:t>
      </w:r>
    </w:p>
    <w:p w14:paraId="2F90209A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3F87CA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>Al respecto, el Encargado de Despacho de la Presidencia Municipal, Pablo Gutiérrez Fernández, se sumó a este derecho por reconocimiento de identidad de género, para que las personas realicen las gestiones necesarias en cualquiera de las nueve oficialías del Registro Civil de este municipio.</w:t>
      </w:r>
    </w:p>
    <w:p w14:paraId="6B493409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5E2D6F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>Las oficialías atenderán a las y los ciudadanos en sus diferentes horarios de atención, para que realicen dicho procedimiento administrativo a fin de ser reconocidos ante el marco legal, sin importar las creencias, ideologías o preferencias.</w:t>
      </w:r>
    </w:p>
    <w:p w14:paraId="2201F862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A28139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>Entre los requisitos que deben presentar se encuentra: una solicitud en la que haga constar la nacionalidad mexicana, tener 18 años de edad cumplidos, nombre completo asentados en el acta original y señalar el género solicitado, y en su caso, el nombre sin apellidos.</w:t>
      </w:r>
    </w:p>
    <w:p w14:paraId="35443555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BEDE9D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 xml:space="preserve">Así como una copia certificada del acta de nacimiento, validada en el Sistema Integral de Impresión de Actas (SIDEA), para efecto de que se haga o se solicite la reserva correspondiente; copia de su identificación oficial con fotografía y la original para su cotejo; comprobante de domicilio y la Clave Única de Registro de Población (CURP). </w:t>
      </w:r>
    </w:p>
    <w:p w14:paraId="796EF39D" w14:textId="77777777" w:rsidR="00EE3819" w:rsidRPr="00EE3819" w:rsidRDefault="00EE3819" w:rsidP="00EE38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42E2133A" w:rsidR="00512C37" w:rsidRDefault="00EE3819" w:rsidP="00EE381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E3819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BFFF" w14:textId="77777777" w:rsidR="00487D65" w:rsidRDefault="00487D65" w:rsidP="0092028B">
      <w:r>
        <w:separator/>
      </w:r>
    </w:p>
  </w:endnote>
  <w:endnote w:type="continuationSeparator" w:id="0">
    <w:p w14:paraId="42D02DAB" w14:textId="77777777" w:rsidR="00487D65" w:rsidRDefault="00487D6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CBD7" w14:textId="77777777" w:rsidR="00487D65" w:rsidRDefault="00487D65" w:rsidP="0092028B">
      <w:r>
        <w:separator/>
      </w:r>
    </w:p>
  </w:footnote>
  <w:footnote w:type="continuationSeparator" w:id="0">
    <w:p w14:paraId="2C8A3CFB" w14:textId="77777777" w:rsidR="00487D65" w:rsidRDefault="00487D6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3C439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E381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33C439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E3819">
                      <w:rPr>
                        <w:rFonts w:cstheme="minorHAnsi"/>
                        <w:b/>
                        <w:bCs/>
                        <w:lang w:val="es-ES"/>
                      </w:rPr>
                      <w:t>2716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87D65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3819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2024-06-21T18:21:00Z</dcterms:created>
  <dcterms:modified xsi:type="dcterms:W3CDTF">2024-06-21T18:21:00Z</dcterms:modified>
</cp:coreProperties>
</file>